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3D" w:rsidRDefault="0094463D" w:rsidP="0094463D">
      <w:pPr>
        <w:jc w:val="center"/>
        <w:rPr>
          <w:b/>
          <w:sz w:val="28"/>
          <w:szCs w:val="28"/>
        </w:rPr>
      </w:pPr>
      <w:r w:rsidRPr="0094463D">
        <w:rPr>
          <w:b/>
          <w:sz w:val="28"/>
          <w:szCs w:val="28"/>
        </w:rPr>
        <w:t xml:space="preserve">INSTRUCTIVO PARA </w:t>
      </w:r>
      <w:r>
        <w:rPr>
          <w:b/>
          <w:sz w:val="28"/>
          <w:szCs w:val="28"/>
        </w:rPr>
        <w:t xml:space="preserve">REGISTRAR </w:t>
      </w:r>
      <w:r w:rsidRPr="0094463D">
        <w:rPr>
          <w:b/>
          <w:sz w:val="28"/>
          <w:szCs w:val="28"/>
        </w:rPr>
        <w:t>PROYECTOS CONVOCATORIA FODEIN 2019</w:t>
      </w:r>
    </w:p>
    <w:p w:rsidR="0094463D" w:rsidRDefault="0094463D" w:rsidP="00925185">
      <w:pPr>
        <w:jc w:val="both"/>
        <w:rPr>
          <w:sz w:val="24"/>
          <w:szCs w:val="24"/>
        </w:rPr>
      </w:pPr>
      <w:r w:rsidRPr="0094463D">
        <w:rPr>
          <w:sz w:val="24"/>
          <w:szCs w:val="24"/>
        </w:rPr>
        <w:t xml:space="preserve">Para registrar los proyectos </w:t>
      </w:r>
      <w:r>
        <w:rPr>
          <w:sz w:val="24"/>
          <w:szCs w:val="24"/>
        </w:rPr>
        <w:t>se debe ingresar a la página de la Unidad de Investigación (</w:t>
      </w:r>
      <w:hyperlink r:id="rId7" w:history="1">
        <w:r w:rsidRPr="00886A21">
          <w:rPr>
            <w:rStyle w:val="Hipervnculo"/>
            <w:sz w:val="24"/>
            <w:szCs w:val="24"/>
          </w:rPr>
          <w:t>http://unidadinvestigacion.usta.edu.co/</w:t>
        </w:r>
      </w:hyperlink>
      <w:r>
        <w:rPr>
          <w:sz w:val="24"/>
          <w:szCs w:val="24"/>
        </w:rPr>
        <w:t xml:space="preserve">), clic en “LA UNIDAD” – “Acceso </w:t>
      </w:r>
      <w:r w:rsidR="00B34153">
        <w:rPr>
          <w:sz w:val="24"/>
          <w:szCs w:val="24"/>
        </w:rPr>
        <w:t>Administradores</w:t>
      </w:r>
      <w:r>
        <w:rPr>
          <w:sz w:val="24"/>
          <w:szCs w:val="24"/>
        </w:rPr>
        <w:t>”</w:t>
      </w:r>
      <w:r w:rsidR="005F3119">
        <w:rPr>
          <w:sz w:val="24"/>
          <w:szCs w:val="24"/>
        </w:rPr>
        <w:t>. S</w:t>
      </w:r>
      <w:r>
        <w:rPr>
          <w:sz w:val="24"/>
          <w:szCs w:val="24"/>
        </w:rPr>
        <w:t>e mostrará la siguiente pantalla:</w:t>
      </w:r>
    </w:p>
    <w:p w:rsidR="0094463D" w:rsidRDefault="0094463D" w:rsidP="0094463D">
      <w:pPr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6942120" wp14:editId="72A0C5DB">
            <wp:extent cx="5611495" cy="37242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80" b="4290"/>
                    <a:stretch/>
                  </pic:blipFill>
                  <pic:spPr bwMode="auto">
                    <a:xfrm>
                      <a:off x="0" y="0"/>
                      <a:ext cx="5612400" cy="372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63D" w:rsidRDefault="0094463D" w:rsidP="009251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proponentes deben ingresar con el Usuario “Investigador” y la Clave “Fodein2019”. Hacer clic en </w:t>
      </w:r>
      <w:r w:rsidR="007B3741">
        <w:rPr>
          <w:sz w:val="24"/>
          <w:szCs w:val="24"/>
        </w:rPr>
        <w:t xml:space="preserve">el menú </w:t>
      </w:r>
      <w:r>
        <w:rPr>
          <w:sz w:val="24"/>
          <w:szCs w:val="24"/>
        </w:rPr>
        <w:t xml:space="preserve">“CONV. FODEIN” – “Registro de Proyectos FODEIN 2019” para proceder a </w:t>
      </w:r>
      <w:r w:rsidR="007B3741">
        <w:rPr>
          <w:sz w:val="24"/>
          <w:szCs w:val="24"/>
        </w:rPr>
        <w:t xml:space="preserve">diligenciar el formulario de registro. Los campos son los </w:t>
      </w:r>
      <w:r>
        <w:rPr>
          <w:sz w:val="24"/>
          <w:szCs w:val="24"/>
        </w:rPr>
        <w:t>siguientes</w:t>
      </w:r>
      <w:r w:rsidR="005F3119">
        <w:rPr>
          <w:sz w:val="24"/>
          <w:szCs w:val="24"/>
        </w:rPr>
        <w:t>: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Título del proyecto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Duración (en meses) – Los proyectos 2019 deben ejecutarse a 10 meses (</w:t>
      </w:r>
      <w:r w:rsidR="00925185">
        <w:rPr>
          <w:sz w:val="24"/>
          <w:szCs w:val="24"/>
        </w:rPr>
        <w:t>De febrero a Noviembre</w:t>
      </w:r>
      <w:r>
        <w:rPr>
          <w:sz w:val="24"/>
          <w:szCs w:val="24"/>
        </w:rPr>
        <w:t>)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Lugar de ejecución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Nombres y apellidos del investigador principal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Enlace </w:t>
      </w:r>
      <w:proofErr w:type="spellStart"/>
      <w:r>
        <w:rPr>
          <w:sz w:val="24"/>
          <w:szCs w:val="24"/>
        </w:rPr>
        <w:t>CvLac</w:t>
      </w:r>
      <w:proofErr w:type="spellEnd"/>
      <w:r>
        <w:rPr>
          <w:sz w:val="24"/>
          <w:szCs w:val="24"/>
        </w:rPr>
        <w:t xml:space="preserve"> (del investigador principal)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Enlace ORCID (del investigador principal)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Enlace Google Académico (del investigador principal)</w:t>
      </w:r>
    </w:p>
    <w:p w:rsidR="005F3119" w:rsidRDefault="005F3119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División, Facultad y Programa (del investigador principal. Aparecen tablas de selección)</w:t>
      </w:r>
    </w:p>
    <w:p w:rsidR="005F3119" w:rsidRDefault="007530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Línea activa (Aparece tabla de selección)</w:t>
      </w:r>
    </w:p>
    <w:p w:rsidR="007530DB" w:rsidRDefault="007530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Campo de acción (Aparece tabla de selección)</w:t>
      </w:r>
    </w:p>
    <w:p w:rsidR="007530DB" w:rsidRDefault="007530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Grupo de investigación (del investigador principal. Aparece tabla de selección)</w:t>
      </w:r>
    </w:p>
    <w:p w:rsidR="007530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Resumen de la propuesta (con un máximo de 1.000 caracteres)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Palabras clave (separadas por comas)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Planteamiento del problema y pregunta de investigación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Justificación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 general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Marco teórico (</w:t>
      </w:r>
      <w:r w:rsidR="00925185">
        <w:rPr>
          <w:sz w:val="24"/>
          <w:szCs w:val="24"/>
        </w:rPr>
        <w:t xml:space="preserve">Es necesario </w:t>
      </w:r>
      <w:r>
        <w:rPr>
          <w:sz w:val="24"/>
          <w:szCs w:val="24"/>
        </w:rPr>
        <w:t>crear el marco teórico y guardarlo aparte en un archivo PDF para anexarlo al formulario</w:t>
      </w:r>
      <w:r w:rsidR="007B3741">
        <w:rPr>
          <w:sz w:val="24"/>
          <w:szCs w:val="24"/>
        </w:rPr>
        <w:t>, con un peso máximo de 5 MB</w:t>
      </w:r>
      <w:r>
        <w:rPr>
          <w:sz w:val="24"/>
          <w:szCs w:val="24"/>
        </w:rPr>
        <w:t>)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Metodología</w:t>
      </w:r>
    </w:p>
    <w:p w:rsidR="004853DB" w:rsidRDefault="004853D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Resultados esperados (Se presentan los cuatro tipos de productos </w:t>
      </w:r>
      <w:r w:rsidR="00C3113E">
        <w:rPr>
          <w:sz w:val="24"/>
          <w:szCs w:val="24"/>
        </w:rPr>
        <w:t xml:space="preserve"> de acuerdo con la tipología de productos resultados de investigación e innovación de Colciencias. Se pide ingresar el número </w:t>
      </w:r>
      <w:r w:rsidR="007B3741">
        <w:rPr>
          <w:sz w:val="24"/>
          <w:szCs w:val="24"/>
        </w:rPr>
        <w:t xml:space="preserve">de </w:t>
      </w:r>
      <w:r w:rsidR="00C3113E">
        <w:rPr>
          <w:sz w:val="24"/>
          <w:szCs w:val="24"/>
        </w:rPr>
        <w:t>los productos que se piensan entregar).</w:t>
      </w:r>
    </w:p>
    <w:p w:rsidR="00C3113E" w:rsidRDefault="00C3113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Contribución del proyecto al cumplimiento de la misión institucional (en el extremo izquierdo inferior se puede </w:t>
      </w:r>
      <w:r w:rsidR="002F6851">
        <w:rPr>
          <w:sz w:val="24"/>
          <w:szCs w:val="24"/>
        </w:rPr>
        <w:t xml:space="preserve">acceder </w:t>
      </w:r>
      <w:r>
        <w:rPr>
          <w:sz w:val="24"/>
          <w:szCs w:val="24"/>
        </w:rPr>
        <w:t>al documento institucional que contiene la misión)</w:t>
      </w:r>
    </w:p>
    <w:p w:rsidR="00C3113E" w:rsidRDefault="00C3113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Líneas del PIM con las que se vincula el proyecto</w:t>
      </w:r>
      <w:r w:rsidR="002F6851">
        <w:rPr>
          <w:sz w:val="24"/>
          <w:szCs w:val="24"/>
        </w:rPr>
        <w:t xml:space="preserve"> (Se debe escoger la Línea correspondiente. En el extremo izquierdo inferior se puede acceder al documento institucional que contiene el PIM).</w:t>
      </w:r>
    </w:p>
    <w:p w:rsidR="002F6851" w:rsidRDefault="002F6851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Acciones del Plan General de Desarrollo 2016-2019 con las que se articula el proyecto (En el extremo izquierdo inferior se puede acceder al documento institucional que contiene el Plan General de Desarrollo 2016-2019)</w:t>
      </w:r>
    </w:p>
    <w:p w:rsidR="002F6851" w:rsidRDefault="002F6851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Horas nómina del investigador principal (Debe indicarse el escalafón actual del docente, el número de horas mensuales asignadas al proyecto y el valor de esas horas nómina por los diez meses).</w:t>
      </w:r>
    </w:p>
    <w:p w:rsidR="002F6851" w:rsidRDefault="008B3604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Presupuesto: Aparece una tabla para seleccionar el rubro necesario. En la parte de descripción indicar qué equipos, software, materiales, etc. se solicitan. Y en el total indicar el valor en pesos de lo solicitado. Al lado derecho aparece un signo más (</w:t>
      </w:r>
      <w:r w:rsidRPr="008B3604">
        <w:rPr>
          <w:sz w:val="40"/>
          <w:szCs w:val="40"/>
        </w:rPr>
        <w:t>+</w:t>
      </w:r>
      <w:r>
        <w:rPr>
          <w:sz w:val="24"/>
          <w:szCs w:val="24"/>
        </w:rPr>
        <w:t>) que permite agregar los rubros requeridos.</w:t>
      </w:r>
    </w:p>
    <w:p w:rsidR="001275AB" w:rsidRPr="007B3741" w:rsidRDefault="001275AB" w:rsidP="00B730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B3741">
        <w:rPr>
          <w:sz w:val="24"/>
          <w:szCs w:val="24"/>
        </w:rPr>
        <w:t xml:space="preserve">Nombres y apellidos de los </w:t>
      </w:r>
      <w:proofErr w:type="spellStart"/>
      <w:r w:rsidRPr="007B3741">
        <w:rPr>
          <w:sz w:val="24"/>
          <w:szCs w:val="24"/>
        </w:rPr>
        <w:t>co</w:t>
      </w:r>
      <w:proofErr w:type="spellEnd"/>
      <w:r w:rsidRPr="007B3741">
        <w:rPr>
          <w:sz w:val="24"/>
          <w:szCs w:val="24"/>
        </w:rPr>
        <w:t xml:space="preserve">-investigadores, su enlace al </w:t>
      </w:r>
      <w:proofErr w:type="spellStart"/>
      <w:r w:rsidRPr="007B3741">
        <w:rPr>
          <w:sz w:val="24"/>
          <w:szCs w:val="24"/>
        </w:rPr>
        <w:t>CvLac</w:t>
      </w:r>
      <w:proofErr w:type="spellEnd"/>
      <w:r w:rsidRPr="007B3741">
        <w:rPr>
          <w:sz w:val="24"/>
          <w:szCs w:val="24"/>
        </w:rPr>
        <w:t xml:space="preserve">, ORCID y Google Académico. </w:t>
      </w:r>
      <w:r w:rsidR="007B3741" w:rsidRPr="007B3741">
        <w:rPr>
          <w:sz w:val="24"/>
          <w:szCs w:val="24"/>
        </w:rPr>
        <w:t xml:space="preserve">División, Facultad y Programa (del </w:t>
      </w:r>
      <w:proofErr w:type="spellStart"/>
      <w:r w:rsidR="007B3741" w:rsidRPr="007B3741">
        <w:rPr>
          <w:sz w:val="24"/>
          <w:szCs w:val="24"/>
        </w:rPr>
        <w:t>co</w:t>
      </w:r>
      <w:proofErr w:type="spellEnd"/>
      <w:r w:rsidR="007B3741" w:rsidRPr="007B3741">
        <w:rPr>
          <w:sz w:val="24"/>
          <w:szCs w:val="24"/>
        </w:rPr>
        <w:t xml:space="preserve">-investigador), </w:t>
      </w:r>
      <w:r w:rsidR="007B3741">
        <w:rPr>
          <w:sz w:val="24"/>
          <w:szCs w:val="24"/>
        </w:rPr>
        <w:t>s</w:t>
      </w:r>
      <w:r w:rsidRPr="007B3741">
        <w:rPr>
          <w:sz w:val="24"/>
          <w:szCs w:val="24"/>
        </w:rPr>
        <w:t>u escalafón, las horas mensuales dedicadas al proyecto y el valor de esas horas nómina por los diez meses. Al lado derecho aparece un signo más (</w:t>
      </w:r>
      <w:r w:rsidRPr="007B3741">
        <w:rPr>
          <w:sz w:val="40"/>
          <w:szCs w:val="40"/>
        </w:rPr>
        <w:t>+</w:t>
      </w:r>
      <w:r w:rsidRPr="007B3741">
        <w:rPr>
          <w:sz w:val="24"/>
          <w:szCs w:val="24"/>
        </w:rPr>
        <w:t xml:space="preserve">) que permite agregar más </w:t>
      </w:r>
      <w:proofErr w:type="spellStart"/>
      <w:r w:rsidRPr="007B3741">
        <w:rPr>
          <w:sz w:val="24"/>
          <w:szCs w:val="24"/>
        </w:rPr>
        <w:t>co</w:t>
      </w:r>
      <w:proofErr w:type="spellEnd"/>
      <w:r w:rsidRPr="007B3741">
        <w:rPr>
          <w:sz w:val="24"/>
          <w:szCs w:val="24"/>
        </w:rPr>
        <w:t>-investigadores</w:t>
      </w:r>
      <w:r w:rsidR="006212EE" w:rsidRPr="007B3741">
        <w:rPr>
          <w:sz w:val="24"/>
          <w:szCs w:val="24"/>
        </w:rPr>
        <w:t xml:space="preserve"> (El máximo número de </w:t>
      </w:r>
      <w:proofErr w:type="spellStart"/>
      <w:r w:rsidR="006212EE" w:rsidRPr="007B3741">
        <w:rPr>
          <w:sz w:val="24"/>
          <w:szCs w:val="24"/>
        </w:rPr>
        <w:t>co</w:t>
      </w:r>
      <w:proofErr w:type="spellEnd"/>
      <w:r w:rsidR="006212EE" w:rsidRPr="007B3741">
        <w:rPr>
          <w:sz w:val="24"/>
          <w:szCs w:val="24"/>
        </w:rPr>
        <w:t>-investigadores permitidos es de cinco (5))</w:t>
      </w:r>
      <w:r w:rsidRPr="007B3741">
        <w:rPr>
          <w:sz w:val="24"/>
          <w:szCs w:val="24"/>
        </w:rPr>
        <w:t>.</w:t>
      </w:r>
    </w:p>
    <w:p w:rsidR="007B3741" w:rsidRDefault="007B3741" w:rsidP="007B374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misma pantalla aparece el campo “Total FODEIN en pesos”. Aquí debe digitarse el valor de las horas nómina del investigador principal y de los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-investigadores, sumado a los valores de los rubros presupuestales anteriormente ingresados.</w:t>
      </w:r>
    </w:p>
    <w:p w:rsidR="001275AB" w:rsidRDefault="001275AB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siguiente pantalla se deben digitar los datos de la contrapartida externa si aplica. Se piden nombres completos de los investigadores, escalafón si lo tienen, horas de dedicación mensual y el valor en pesos de esas horas por los diez meses que dura el proyecto. Se pide adicionalmente indicar con qué rubros </w:t>
      </w:r>
      <w:r w:rsidR="00925185">
        <w:rPr>
          <w:sz w:val="24"/>
          <w:szCs w:val="24"/>
        </w:rPr>
        <w:t xml:space="preserve">adicionales </w:t>
      </w:r>
      <w:r>
        <w:rPr>
          <w:sz w:val="24"/>
          <w:szCs w:val="24"/>
        </w:rPr>
        <w:t xml:space="preserve">van a aportar las instituciones externas; para tal fin está habilitada la misma metodología de escogencia </w:t>
      </w:r>
      <w:r>
        <w:rPr>
          <w:sz w:val="24"/>
          <w:szCs w:val="24"/>
        </w:rPr>
        <w:lastRenderedPageBreak/>
        <w:t>de rubros usada anteriormente. Por último, se debe digitar el valor total de la contraparti</w:t>
      </w:r>
      <w:r w:rsidR="006212EE">
        <w:rPr>
          <w:sz w:val="24"/>
          <w:szCs w:val="24"/>
        </w:rPr>
        <w:t>da externa aportada al proyecto, para luego ingresar el valor total general del proyecto</w:t>
      </w:r>
    </w:p>
    <w:p w:rsidR="006212EE" w:rsidRDefault="006212E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paso 8 se ingresa el cronograma del proyecto. Para tal fin debe incluirse las actividades a desarrollar con fecha de inicio y de finalización.</w:t>
      </w:r>
    </w:p>
    <w:p w:rsidR="001275AB" w:rsidRDefault="006212E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noveno y último paso se solicita suministrar los nombres y correos de los pares sugeridos y la bibliografía utilizada. </w:t>
      </w:r>
    </w:p>
    <w:p w:rsidR="006212EE" w:rsidRDefault="006212E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continuación se debe proceder a adjuntar los documentos que respaldan la propuesta: La carta de aval del grupo de investigación, la carta de aval del Comité de Investigación del Programa, Facultad, Departamento o Instituto</w:t>
      </w:r>
      <w:r w:rsidR="00925185">
        <w:rPr>
          <w:sz w:val="24"/>
          <w:szCs w:val="24"/>
        </w:rPr>
        <w:t xml:space="preserve"> </w:t>
      </w:r>
      <w:r>
        <w:rPr>
          <w:sz w:val="24"/>
          <w:szCs w:val="24"/>
        </w:rPr>
        <w:t>y las cartas de intención de las entidades externas (si son varias, debe elaborarse un solo archivo en PDF con las mismas</w:t>
      </w:r>
      <w:r w:rsidR="007B3741">
        <w:rPr>
          <w:sz w:val="24"/>
          <w:szCs w:val="24"/>
        </w:rPr>
        <w:t xml:space="preserve"> unificándolas</w:t>
      </w:r>
      <w:r>
        <w:rPr>
          <w:sz w:val="24"/>
          <w:szCs w:val="24"/>
        </w:rPr>
        <w:t>).</w:t>
      </w:r>
    </w:p>
    <w:p w:rsidR="006212EE" w:rsidRDefault="006212EE" w:rsidP="0092518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finalizar se solicita la dirección electrónica del proponente, a donde debe enviarse copia del proyecto</w:t>
      </w:r>
      <w:r w:rsidR="00096D67">
        <w:rPr>
          <w:sz w:val="24"/>
          <w:szCs w:val="24"/>
        </w:rPr>
        <w:t>.</w:t>
      </w:r>
    </w:p>
    <w:p w:rsidR="00B34153" w:rsidRDefault="00B34153" w:rsidP="00B34153">
      <w:pPr>
        <w:jc w:val="both"/>
        <w:rPr>
          <w:sz w:val="24"/>
          <w:szCs w:val="24"/>
        </w:rPr>
      </w:pPr>
    </w:p>
    <w:p w:rsidR="00B34153" w:rsidRPr="00B34153" w:rsidRDefault="00B34153" w:rsidP="00B3415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sz w:val="24"/>
          <w:szCs w:val="24"/>
        </w:rPr>
        <w:t xml:space="preserve">NOTA: </w:t>
      </w:r>
      <w:r w:rsidRPr="00B3415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Si al enviar copia del formulario diligenciado a su correo, no lo visualiza en su bandeja de entrada, por favor verificar la bandeja de correo no deseado (spam)</w:t>
      </w:r>
      <w:bookmarkStart w:id="0" w:name="_GoBack"/>
      <w:bookmarkEnd w:id="0"/>
    </w:p>
    <w:p w:rsidR="00B34153" w:rsidRPr="00B34153" w:rsidRDefault="00B34153" w:rsidP="00B34153">
      <w:pPr>
        <w:jc w:val="both"/>
        <w:rPr>
          <w:sz w:val="24"/>
          <w:szCs w:val="24"/>
        </w:rPr>
      </w:pPr>
    </w:p>
    <w:p w:rsidR="00096D67" w:rsidRPr="005F3119" w:rsidRDefault="00096D67" w:rsidP="00925185">
      <w:pPr>
        <w:pStyle w:val="Prrafodelista"/>
        <w:ind w:left="360"/>
        <w:jc w:val="both"/>
        <w:rPr>
          <w:sz w:val="24"/>
          <w:szCs w:val="24"/>
        </w:rPr>
      </w:pPr>
    </w:p>
    <w:sectPr w:rsidR="00096D67" w:rsidRPr="005F3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68" w:rsidRDefault="00E36768" w:rsidP="00CB1E7D">
      <w:pPr>
        <w:spacing w:after="0" w:line="240" w:lineRule="auto"/>
      </w:pPr>
      <w:r>
        <w:separator/>
      </w:r>
    </w:p>
  </w:endnote>
  <w:endnote w:type="continuationSeparator" w:id="0">
    <w:p w:rsidR="00E36768" w:rsidRDefault="00E36768" w:rsidP="00CB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68" w:rsidRDefault="00E36768" w:rsidP="00CB1E7D">
      <w:pPr>
        <w:spacing w:after="0" w:line="240" w:lineRule="auto"/>
      </w:pPr>
      <w:r>
        <w:separator/>
      </w:r>
    </w:p>
  </w:footnote>
  <w:footnote w:type="continuationSeparator" w:id="0">
    <w:p w:rsidR="00E36768" w:rsidRDefault="00E36768" w:rsidP="00CB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7D" w:rsidRDefault="00CB1E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5E6"/>
    <w:multiLevelType w:val="hybridMultilevel"/>
    <w:tmpl w:val="2C5623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827DE"/>
    <w:multiLevelType w:val="hybridMultilevel"/>
    <w:tmpl w:val="8C1CB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D"/>
    <w:rsid w:val="00096D67"/>
    <w:rsid w:val="001275AB"/>
    <w:rsid w:val="002F6851"/>
    <w:rsid w:val="004853DB"/>
    <w:rsid w:val="005E4B11"/>
    <w:rsid w:val="005F3119"/>
    <w:rsid w:val="006212EE"/>
    <w:rsid w:val="007530DB"/>
    <w:rsid w:val="007B3741"/>
    <w:rsid w:val="008B3604"/>
    <w:rsid w:val="00925185"/>
    <w:rsid w:val="0094463D"/>
    <w:rsid w:val="00B34153"/>
    <w:rsid w:val="00C3113E"/>
    <w:rsid w:val="00CB1E7D"/>
    <w:rsid w:val="00D74F05"/>
    <w:rsid w:val="00E36768"/>
    <w:rsid w:val="00F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25F84-60B1-4DDA-9F22-74F9B59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6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31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11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B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1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7D"/>
  </w:style>
  <w:style w:type="paragraph" w:styleId="Piedepgina">
    <w:name w:val="footer"/>
    <w:basedOn w:val="Normal"/>
    <w:link w:val="PiedepginaCar"/>
    <w:uiPriority w:val="99"/>
    <w:unhideWhenUsed/>
    <w:rsid w:val="00CB1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nidadinvestigacion.usta.edu.c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Marcucci Díaz</dc:creator>
  <cp:keywords/>
  <dc:description/>
  <cp:lastModifiedBy>Carlos Eduardo Marcucci Díaz</cp:lastModifiedBy>
  <cp:revision>12</cp:revision>
  <cp:lastPrinted>2018-06-29T21:22:00Z</cp:lastPrinted>
  <dcterms:created xsi:type="dcterms:W3CDTF">2018-06-29T19:02:00Z</dcterms:created>
  <dcterms:modified xsi:type="dcterms:W3CDTF">2018-07-13T14:32:00Z</dcterms:modified>
</cp:coreProperties>
</file>